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32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center"/>
        <w:textAlignment w:val="auto"/>
        <w:rPr>
          <w:rFonts w:hint="eastAsia" w:ascii="宋体" w:eastAsia="宋体"/>
          <w:b/>
          <w:bCs/>
          <w:snapToGrid/>
          <w:color w:val="000000"/>
          <w:kern w:val="2"/>
          <w:sz w:val="44"/>
          <w:lang w:eastAsia="zh-CN"/>
        </w:rPr>
      </w:pPr>
    </w:p>
    <w:p w14:paraId="7477A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lang w:val="en-US" w:eastAsia="zh-CN"/>
        </w:rPr>
        <w:t>福建省总工会机关工会2026年度</w:t>
      </w:r>
    </w:p>
    <w:p w14:paraId="7AC22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default" w:ascii="Calibri" w:hAnsi="Calibri"/>
          <w:b w:val="0"/>
          <w:bCs w:val="0"/>
          <w:snapToGrid/>
          <w:kern w:val="2"/>
          <w:sz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lang w:val="en-US" w:eastAsia="zh-CN"/>
        </w:rPr>
        <w:t>会员生日服务采购公告</w:t>
      </w:r>
    </w:p>
    <w:p w14:paraId="4B8F2298">
      <w:pPr>
        <w:kinsoku/>
        <w:autoSpaceDE/>
        <w:autoSpaceDN/>
        <w:ind w:firstLine="0"/>
        <w:jc w:val="both"/>
        <w:rPr>
          <w:rFonts w:hint="default" w:ascii="宋体" w:eastAsia="宋体"/>
          <w:snapToGrid/>
          <w:color w:val="000000"/>
          <w:kern w:val="2"/>
          <w:sz w:val="36"/>
          <w:lang w:eastAsia="zh-CN"/>
        </w:rPr>
      </w:pPr>
      <w:r>
        <w:rPr>
          <w:rFonts w:hint="eastAsia" w:ascii="宋体" w:eastAsia="宋体"/>
          <w:snapToGrid/>
          <w:color w:val="000000"/>
          <w:kern w:val="2"/>
          <w:sz w:val="36"/>
          <w:lang w:eastAsia="zh-CN"/>
        </w:rPr>
        <w:t xml:space="preserve"> </w:t>
      </w:r>
    </w:p>
    <w:p w14:paraId="1D126EAC">
      <w:pPr>
        <w:kinsoku/>
        <w:autoSpaceDE/>
        <w:autoSpaceDN/>
        <w:ind w:firstLine="0"/>
        <w:jc w:val="left"/>
        <w:rPr>
          <w:rFonts w:hint="default" w:ascii="仿宋_GB2312" w:eastAsia="仿宋_GB2312"/>
          <w:snapToGrid/>
          <w:kern w:val="2"/>
          <w:sz w:val="32"/>
          <w:lang w:val="en-US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 xml:space="preserve">   根据工作安排，福建省总工会机关工会决定采取公开询价方式采购2026年度机关工会会员生日服务供应商，现将具体事项公告如下：</w:t>
      </w:r>
    </w:p>
    <w:p w14:paraId="4E79A9D9"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napToGrid/>
          <w:kern w:val="2"/>
          <w:sz w:val="32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eastAsia="zh-CN"/>
        </w:rPr>
        <w:t>一、项目</w:t>
      </w: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  <w:t>名称</w:t>
      </w:r>
    </w:p>
    <w:p w14:paraId="27E551A1">
      <w:pPr>
        <w:widowControl/>
        <w:kinsoku/>
        <w:autoSpaceDE/>
        <w:autoSpaceDN/>
        <w:spacing w:line="360" w:lineRule="auto"/>
        <w:ind w:firstLine="640" w:firstLineChars="200"/>
        <w:jc w:val="left"/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福建省总工会机关工会2026年度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会员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生日服务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。</w:t>
      </w:r>
    </w:p>
    <w:p w14:paraId="01D52594">
      <w:pPr>
        <w:kinsoku/>
        <w:autoSpaceDE/>
        <w:autoSpaceDN/>
        <w:spacing w:line="360" w:lineRule="auto"/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  <w:t>二、项目内容及价格测算</w:t>
      </w:r>
    </w:p>
    <w:p w14:paraId="18CD7238">
      <w:pPr>
        <w:kinsoku/>
        <w:autoSpaceDE/>
        <w:autoSpaceDN/>
        <w:spacing w:line="360" w:lineRule="auto"/>
        <w:ind w:firstLine="640" w:firstLineChars="200"/>
        <w:jc w:val="both"/>
        <w:rPr>
          <w:rFonts w:hint="default" w:ascii="仿宋_GB2312" w:eastAsia="仿宋_GB2312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福建省总工会机关工会会员人数为150人（以实际结算为准）。拟采购生日蛋糕提领券，每人每年生日服务采购结算价限定为300元。总采购金额以单人金额乘以工会会员人数确定。</w:t>
      </w:r>
    </w:p>
    <w:p w14:paraId="396F4274"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  <w:t>三、报价要求</w:t>
      </w:r>
    </w:p>
    <w:p w14:paraId="540ADF9D">
      <w:pPr>
        <w:kinsoku/>
        <w:autoSpaceDE/>
        <w:autoSpaceDN/>
        <w:spacing w:line="360" w:lineRule="auto"/>
        <w:ind w:firstLine="643" w:firstLineChars="200"/>
        <w:jc w:val="both"/>
        <w:rPr>
          <w:rFonts w:hint="default" w:ascii="仿宋_GB2312" w:eastAsia="仿宋_GB2312"/>
          <w:snapToGrid/>
          <w:kern w:val="2"/>
          <w:sz w:val="32"/>
          <w:lang w:val="en-US"/>
        </w:rPr>
      </w:pP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lang w:eastAsia="zh-CN"/>
        </w:rPr>
        <w:t>（一）报价材料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：</w:t>
      </w:r>
      <w:r>
        <w:rPr>
          <w:rFonts w:hint="eastAsia" w:ascii="仿宋_GB2312" w:eastAsia="仿宋_GB2312"/>
          <w:snapToGrid/>
          <w:color w:val="000000"/>
          <w:kern w:val="2"/>
          <w:sz w:val="32"/>
          <w:u w:val="single"/>
          <w:lang w:eastAsia="zh-CN"/>
        </w:rPr>
        <w:t>有效期内的营业执照（副本）复印件、《福建省总工会机关工会2026年度会员</w:t>
      </w:r>
      <w:r>
        <w:rPr>
          <w:rFonts w:hint="eastAsia" w:ascii="仿宋_GB2312" w:eastAsia="仿宋_GB2312"/>
          <w:snapToGrid/>
          <w:color w:val="000000"/>
          <w:kern w:val="2"/>
          <w:sz w:val="32"/>
          <w:u w:val="single"/>
          <w:lang w:val="en-US" w:eastAsia="zh-CN"/>
        </w:rPr>
        <w:t>生日</w:t>
      </w:r>
      <w:r>
        <w:rPr>
          <w:rFonts w:hint="eastAsia" w:ascii="仿宋_GB2312" w:eastAsia="仿宋_GB2312"/>
          <w:snapToGrid/>
          <w:color w:val="000000"/>
          <w:kern w:val="2"/>
          <w:sz w:val="32"/>
          <w:u w:val="single"/>
          <w:lang w:eastAsia="zh-CN"/>
        </w:rPr>
        <w:t>服务报价函》（</w:t>
      </w:r>
      <w:r>
        <w:rPr>
          <w:rFonts w:hint="eastAsia" w:ascii="仿宋_GB2312" w:eastAsia="仿宋_GB2312"/>
          <w:snapToGrid/>
          <w:color w:val="000000"/>
          <w:kern w:val="2"/>
          <w:sz w:val="32"/>
          <w:u w:val="single"/>
          <w:lang w:val="en-US" w:eastAsia="zh-CN"/>
        </w:rPr>
        <w:t>见附件</w:t>
      </w:r>
      <w:r>
        <w:rPr>
          <w:rFonts w:hint="eastAsia" w:ascii="仿宋_GB2312" w:eastAsia="仿宋_GB2312"/>
          <w:snapToGrid/>
          <w:color w:val="000000"/>
          <w:kern w:val="2"/>
          <w:sz w:val="32"/>
          <w:u w:val="single"/>
          <w:lang w:eastAsia="zh-CN"/>
        </w:rPr>
        <w:t>）、近一年来中标</w:t>
      </w:r>
      <w:r>
        <w:rPr>
          <w:rFonts w:hint="eastAsia" w:ascii="仿宋_GB2312" w:eastAsia="仿宋_GB2312"/>
          <w:snapToGrid/>
          <w:color w:val="000000"/>
          <w:kern w:val="2"/>
          <w:sz w:val="32"/>
          <w:u w:val="single"/>
          <w:lang w:val="en-US" w:eastAsia="zh-CN"/>
        </w:rPr>
        <w:t>生日服务</w:t>
      </w:r>
      <w:r>
        <w:rPr>
          <w:rFonts w:hint="eastAsia" w:ascii="仿宋_GB2312" w:eastAsia="仿宋_GB2312"/>
          <w:snapToGrid/>
          <w:color w:val="000000"/>
          <w:kern w:val="2"/>
          <w:sz w:val="32"/>
          <w:u w:val="single"/>
          <w:lang w:eastAsia="zh-CN"/>
        </w:rPr>
        <w:t>的单位目录清单、</w:t>
      </w:r>
      <w:r>
        <w:rPr>
          <w:rFonts w:hint="eastAsia" w:ascii="仿宋_GB2312" w:eastAsia="仿宋_GB2312"/>
          <w:snapToGrid/>
          <w:color w:val="000000"/>
          <w:kern w:val="2"/>
          <w:sz w:val="32"/>
          <w:u w:val="single"/>
          <w:lang w:val="en-US" w:eastAsia="zh-CN"/>
        </w:rPr>
        <w:t>法定代表人身份证明复印件、报价代表人身份证明复印件、法定代表人授权委托书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。所有材料均须加盖公司章。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 xml:space="preserve">  </w:t>
      </w:r>
    </w:p>
    <w:p w14:paraId="4ABD1948">
      <w:pPr>
        <w:kinsoku/>
        <w:autoSpaceDE/>
        <w:autoSpaceDN/>
        <w:spacing w:line="360" w:lineRule="auto"/>
        <w:ind w:firstLine="643" w:firstLineChars="200"/>
        <w:jc w:val="both"/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lang w:eastAsia="zh-CN"/>
        </w:rPr>
        <w:t>（二）报价方式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：请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有意向参与应标的单位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于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eastAsia="zh-CN"/>
        </w:rPr>
        <w:t>2026年</w:t>
      </w:r>
      <w:r>
        <w:rPr>
          <w:rFonts w:hint="eastAsia" w:ascii="仿宋_GB2312" w:eastAsia="仿宋_GB2312"/>
          <w:b/>
          <w:bCs/>
          <w:snapToGrid/>
          <w:kern w:val="2"/>
          <w:sz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eastAsia="zh-CN"/>
        </w:rPr>
        <w:t>月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val="en-US" w:eastAsia="zh-CN"/>
        </w:rPr>
        <w:t>26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eastAsia="zh-CN"/>
        </w:rPr>
        <w:t>日（星期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val="en-US" w:eastAsia="zh-CN"/>
        </w:rPr>
        <w:t>一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eastAsia="zh-CN"/>
        </w:rPr>
        <w:t>）1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val="en-US" w:eastAsia="zh-CN"/>
        </w:rPr>
        <w:t>2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eastAsia="zh-CN"/>
        </w:rPr>
        <w:t>：00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前将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上述报价材料以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密封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形式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递交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至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福建省总工会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机关工会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。</w:t>
      </w:r>
    </w:p>
    <w:p w14:paraId="5F5B57F2"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eastAsia="仿宋_GB2312"/>
          <w:snapToGrid/>
          <w:kern w:val="2"/>
          <w:sz w:val="32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联系人：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郑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先生</w:t>
      </w:r>
    </w:p>
    <w:p w14:paraId="68936B6B">
      <w:pPr>
        <w:kinsoku/>
        <w:autoSpaceDE/>
        <w:autoSpaceDN/>
        <w:spacing w:line="360" w:lineRule="auto"/>
        <w:ind w:firstLine="640" w:firstLineChars="200"/>
        <w:jc w:val="both"/>
        <w:rPr>
          <w:rFonts w:hint="default" w:ascii="仿宋_GB2312" w:eastAsia="仿宋_GB2312"/>
          <w:snapToGrid/>
          <w:kern w:val="2"/>
          <w:sz w:val="32"/>
          <w:lang w:val="en-US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电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话：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 xml:space="preserve">0591-87737023，15059118891 </w:t>
      </w:r>
    </w:p>
    <w:p w14:paraId="49C0C518"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eastAsia="仿宋_GB2312"/>
          <w:snapToGrid/>
          <w:kern w:val="2"/>
          <w:sz w:val="32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地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址：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福州市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鼓楼区琴亭路33号省总工会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1306室</w:t>
      </w:r>
      <w:r>
        <w:rPr>
          <w:rFonts w:hint="eastAsia" w:ascii="仿宋_GB2312" w:eastAsia="仿宋_GB2312"/>
          <w:snapToGrid/>
          <w:kern w:val="2"/>
          <w:sz w:val="32"/>
        </w:rPr>
        <w:t xml:space="preserve"> </w:t>
      </w:r>
    </w:p>
    <w:p w14:paraId="2B0EA92A"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  <w:t>四、评价方式</w:t>
      </w:r>
    </w:p>
    <w:p w14:paraId="3C5D4C23"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采用综合评价法确定中标供应商。</w:t>
      </w:r>
    </w:p>
    <w:p w14:paraId="7AFFDDD8"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eastAsia="仿宋_GB2312"/>
          <w:snapToGrid/>
          <w:kern w:val="2"/>
          <w:sz w:val="32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 xml:space="preserve"> </w:t>
      </w:r>
    </w:p>
    <w:p w14:paraId="158DD108">
      <w:pPr>
        <w:widowControl/>
        <w:kinsoku/>
        <w:autoSpaceDE/>
        <w:autoSpaceDN/>
        <w:spacing w:line="360" w:lineRule="auto"/>
        <w:ind w:firstLine="640" w:firstLineChars="200"/>
        <w:jc w:val="left"/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附件：</w:t>
      </w:r>
    </w:p>
    <w:p w14:paraId="377A06C3">
      <w:pPr>
        <w:widowControl/>
        <w:kinsoku/>
        <w:autoSpaceDE/>
        <w:autoSpaceDN/>
        <w:spacing w:line="360" w:lineRule="auto"/>
        <w:ind w:firstLine="640" w:firstLineChars="200"/>
        <w:jc w:val="left"/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福建省总工会机关工会2026年度会员生日服务报价函</w:t>
      </w:r>
    </w:p>
    <w:p w14:paraId="606F5E92">
      <w:pPr>
        <w:kinsoku/>
        <w:autoSpaceDE/>
        <w:autoSpaceDN/>
        <w:spacing w:line="360" w:lineRule="auto"/>
        <w:ind w:firstLine="0"/>
        <w:jc w:val="both"/>
        <w:rPr>
          <w:rFonts w:hint="eastAsia" w:ascii="仿宋_GB2312" w:eastAsia="仿宋_GB2312"/>
          <w:snapToGrid/>
          <w:kern w:val="2"/>
          <w:sz w:val="32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 xml:space="preserve"> </w:t>
      </w:r>
    </w:p>
    <w:p w14:paraId="20FBA365">
      <w:pPr>
        <w:kinsoku/>
        <w:autoSpaceDE/>
        <w:autoSpaceDN/>
        <w:spacing w:line="360" w:lineRule="auto"/>
        <w:ind w:firstLine="0"/>
        <w:jc w:val="both"/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 xml:space="preserve"> </w:t>
      </w:r>
    </w:p>
    <w:p w14:paraId="52B99FA6">
      <w:pPr>
        <w:kinsoku/>
        <w:autoSpaceDE/>
        <w:autoSpaceDN/>
        <w:spacing w:line="360" w:lineRule="auto"/>
        <w:ind w:firstLine="0"/>
        <w:jc w:val="right"/>
        <w:rPr>
          <w:rFonts w:hint="eastAsia" w:ascii="仿宋_GB2312" w:eastAsia="仿宋_GB2312"/>
          <w:snapToGrid/>
          <w:kern w:val="2"/>
          <w:sz w:val="32"/>
          <w:lang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福建省总工会机关工会委员会</w:t>
      </w:r>
    </w:p>
    <w:p w14:paraId="7DF6EE87">
      <w:pPr>
        <w:kinsoku/>
        <w:autoSpaceDE/>
        <w:autoSpaceDN/>
        <w:spacing w:line="360" w:lineRule="auto"/>
        <w:ind w:firstLine="5120" w:firstLineChars="1600"/>
        <w:jc w:val="both"/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2026年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1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月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12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日</w:t>
      </w:r>
    </w:p>
    <w:p w14:paraId="0977BA10">
      <w:pPr>
        <w:spacing w:after="312" w:afterLines="100" w:line="570" w:lineRule="exact"/>
        <w:rPr>
          <w:rFonts w:hint="default" w:ascii="仿宋_GB2312" w:eastAsia="仿宋_GB2312"/>
          <w:b/>
          <w:bCs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lang w:val="en-US" w:eastAsia="zh-CN"/>
        </w:rPr>
        <w:t>附件</w:t>
      </w:r>
    </w:p>
    <w:p w14:paraId="34BFB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lang w:val="en-US" w:eastAsia="zh-CN"/>
        </w:rPr>
        <w:t>福建省总工会机关工会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lang w:val="en-US" w:eastAsia="zh-CN"/>
        </w:rPr>
        <w:t>2026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lang w:val="en-US" w:eastAsia="zh-CN"/>
        </w:rPr>
        <w:t>年度</w:t>
      </w:r>
    </w:p>
    <w:p w14:paraId="76F0B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lang w:val="en-US" w:eastAsia="zh-CN"/>
        </w:rPr>
        <w:t>会员生日服务报价函</w:t>
      </w:r>
    </w:p>
    <w:p w14:paraId="03FA8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  <w:t>报价单位（盖章）：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29"/>
        <w:gridCol w:w="2129"/>
      </w:tblGrid>
      <w:tr w14:paraId="1299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noWrap w:val="0"/>
            <w:vAlign w:val="center"/>
          </w:tcPr>
          <w:p w14:paraId="2321C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2129" w:type="dxa"/>
            <w:noWrap w:val="0"/>
            <w:vAlign w:val="center"/>
          </w:tcPr>
          <w:p w14:paraId="78A4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可用金额</w:t>
            </w:r>
          </w:p>
        </w:tc>
        <w:tc>
          <w:tcPr>
            <w:tcW w:w="2129" w:type="dxa"/>
            <w:noWrap w:val="0"/>
            <w:vAlign w:val="center"/>
          </w:tcPr>
          <w:p w14:paraId="385FE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折扣率</w:t>
            </w:r>
          </w:p>
        </w:tc>
        <w:tc>
          <w:tcPr>
            <w:tcW w:w="2129" w:type="dxa"/>
            <w:noWrap w:val="0"/>
            <w:vAlign w:val="center"/>
          </w:tcPr>
          <w:p w14:paraId="683AE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结算金额</w:t>
            </w:r>
          </w:p>
        </w:tc>
      </w:tr>
      <w:tr w14:paraId="5DBF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noWrap w:val="0"/>
            <w:vAlign w:val="center"/>
          </w:tcPr>
          <w:p w14:paraId="485A1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32"/>
                <w:lang w:val="en-US" w:eastAsia="zh-CN"/>
              </w:rPr>
              <w:t>生日蛋糕</w:t>
            </w:r>
          </w:p>
          <w:p w14:paraId="5F927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32"/>
                <w:lang w:val="en-US" w:eastAsia="zh-CN"/>
              </w:rPr>
              <w:t>提领券</w:t>
            </w:r>
          </w:p>
        </w:tc>
        <w:tc>
          <w:tcPr>
            <w:tcW w:w="2129" w:type="dxa"/>
            <w:noWrap w:val="0"/>
            <w:vAlign w:val="center"/>
          </w:tcPr>
          <w:p w14:paraId="0F37B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6938C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5948A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300元</w:t>
            </w:r>
          </w:p>
        </w:tc>
      </w:tr>
      <w:tr w14:paraId="3949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2129" w:type="dxa"/>
            <w:vMerge w:val="restart"/>
            <w:noWrap w:val="0"/>
            <w:vAlign w:val="center"/>
          </w:tcPr>
          <w:p w14:paraId="6CD27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32"/>
                <w:lang w:val="en-US" w:eastAsia="zh-CN"/>
              </w:rPr>
              <w:t>可用范围</w:t>
            </w:r>
          </w:p>
          <w:p w14:paraId="78E92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32"/>
                <w:lang w:val="en-US" w:eastAsia="zh-CN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050AC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福州线下</w:t>
            </w:r>
          </w:p>
          <w:p w14:paraId="0070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可用品牌</w:t>
            </w:r>
          </w:p>
          <w:p w14:paraId="15D61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（数量： ）</w:t>
            </w:r>
          </w:p>
        </w:tc>
        <w:tc>
          <w:tcPr>
            <w:tcW w:w="4258" w:type="dxa"/>
            <w:gridSpan w:val="2"/>
            <w:noWrap w:val="0"/>
            <w:vAlign w:val="center"/>
          </w:tcPr>
          <w:p w14:paraId="085C0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请列举福州地区线下可使用的主要烘焙品牌，并注明是可以直接到店使用，还是需要购买券码后到店核销，可另附纸。如：</w:t>
            </w:r>
          </w:p>
          <w:p w14:paraId="2EC9E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1.XX品牌（可直接到店使用）</w:t>
            </w:r>
          </w:p>
          <w:p w14:paraId="154F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2.XX品牌（需提前购券）</w:t>
            </w:r>
          </w:p>
        </w:tc>
      </w:tr>
      <w:tr w14:paraId="4D47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2129" w:type="dxa"/>
            <w:vMerge w:val="continue"/>
            <w:noWrap w:val="0"/>
            <w:vAlign w:val="center"/>
          </w:tcPr>
          <w:p w14:paraId="35D02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snapToGrid/>
                <w:color w:val="000000"/>
                <w:kern w:val="2"/>
                <w:sz w:val="32"/>
                <w:lang w:val="en-US" w:eastAsia="zh-CN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75D0C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省内其他</w:t>
            </w:r>
          </w:p>
          <w:p w14:paraId="4F78F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地区线下</w:t>
            </w:r>
          </w:p>
          <w:p w14:paraId="7C8F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可用品牌</w:t>
            </w:r>
          </w:p>
          <w:p w14:paraId="30838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（数量： ）</w:t>
            </w:r>
          </w:p>
        </w:tc>
        <w:tc>
          <w:tcPr>
            <w:tcW w:w="4258" w:type="dxa"/>
            <w:gridSpan w:val="2"/>
            <w:noWrap w:val="0"/>
            <w:vAlign w:val="center"/>
          </w:tcPr>
          <w:p w14:paraId="2F88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请列举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省内其他地区</w:t>
            </w:r>
            <w:r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线下可使用的主要烘焙品牌，并注明是可以直接到店使用，还是需要购买券码后到店核销，可另附纸，若无，可不提供。如：</w:t>
            </w:r>
          </w:p>
          <w:p w14:paraId="3CFE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1.XX品牌（可直接到店使用）</w:t>
            </w:r>
          </w:p>
          <w:p w14:paraId="1BAC9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2.XX品牌（需提前购券）</w:t>
            </w:r>
          </w:p>
        </w:tc>
      </w:tr>
      <w:tr w14:paraId="09EC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2129" w:type="dxa"/>
            <w:vMerge w:val="continue"/>
            <w:noWrap w:val="0"/>
            <w:vAlign w:val="center"/>
          </w:tcPr>
          <w:p w14:paraId="0AF3E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snapToGrid/>
                <w:color w:val="000000"/>
                <w:kern w:val="2"/>
                <w:sz w:val="32"/>
                <w:lang w:val="en-US" w:eastAsia="zh-CN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328D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线上</w:t>
            </w:r>
          </w:p>
          <w:p w14:paraId="087AD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可用品牌</w:t>
            </w:r>
          </w:p>
          <w:p w14:paraId="3087D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（数量： ）</w:t>
            </w:r>
          </w:p>
        </w:tc>
        <w:tc>
          <w:tcPr>
            <w:tcW w:w="4258" w:type="dxa"/>
            <w:gridSpan w:val="2"/>
            <w:noWrap w:val="0"/>
            <w:vAlign w:val="center"/>
          </w:tcPr>
          <w:p w14:paraId="29580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请列举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线上可用、配送到家的</w:t>
            </w:r>
            <w:r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烘焙</w:t>
            </w:r>
            <w:r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品牌，并注明使用区域，可另附纸，若无，可不提供。如：</w:t>
            </w:r>
          </w:p>
          <w:p w14:paraId="4F94E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1.XX品牌（福州全市范围可用）</w:t>
            </w:r>
          </w:p>
          <w:p w14:paraId="221C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2.XX品牌（福州仅市区范围可用）</w:t>
            </w:r>
          </w:p>
        </w:tc>
      </w:tr>
      <w:tr w14:paraId="5B90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129" w:type="dxa"/>
            <w:noWrap w:val="0"/>
            <w:vAlign w:val="center"/>
          </w:tcPr>
          <w:p w14:paraId="637E4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snapToGrid/>
                <w:color w:val="000000"/>
                <w:kern w:val="2"/>
                <w:sz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32"/>
                <w:lang w:val="en-US" w:eastAsia="zh-CN"/>
              </w:rPr>
              <w:t>特色服务</w:t>
            </w:r>
          </w:p>
        </w:tc>
        <w:tc>
          <w:tcPr>
            <w:tcW w:w="6387" w:type="dxa"/>
            <w:gridSpan w:val="3"/>
            <w:noWrap w:val="0"/>
            <w:vAlign w:val="center"/>
          </w:tcPr>
          <w:p w14:paraId="26FC8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请列举可提供的特色服务项目，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可另附纸。</w:t>
            </w:r>
          </w:p>
        </w:tc>
      </w:tr>
    </w:tbl>
    <w:p w14:paraId="18689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ascii="楷体" w:hAnsi="楷体" w:eastAsia="楷体" w:cs="楷体"/>
          <w:snapToGrid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napToGrid/>
          <w:color w:val="000000"/>
          <w:kern w:val="2"/>
          <w:sz w:val="28"/>
          <w:szCs w:val="28"/>
          <w:lang w:val="en-US" w:eastAsia="zh-CN"/>
        </w:rPr>
        <w:t>注：若提领券为在线使用，需提供平台日常使用页面截图。</w:t>
      </w:r>
    </w:p>
    <w:p w14:paraId="7E33E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  <w:t>联系人：        联系电话：            报价时间：</w:t>
      </w: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6DE8A0-FBE3-4105-9A5B-77B1570BA2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DC124C-60FF-44AE-B245-1F88A1459F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950F149-990F-4B5C-9A69-2C6D531E6F9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CC7AD4C-98D8-48A2-8501-BF6E40DDD6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9A8639D-4ADB-41A2-AA4E-6A9822C5D72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A07F03D-EAC0-48C0-B74F-FC1CEE7B28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MmU3MmE0YjZmZjM5NzAwZjlmOTgyZDZkMmNmNDAifQ=="/>
  </w:docVars>
  <w:rsids>
    <w:rsidRoot w:val="002806B6"/>
    <w:rsid w:val="002806B6"/>
    <w:rsid w:val="05997E8B"/>
    <w:rsid w:val="0DBF438A"/>
    <w:rsid w:val="11560FD0"/>
    <w:rsid w:val="290B259E"/>
    <w:rsid w:val="2C5E34FA"/>
    <w:rsid w:val="3B023801"/>
    <w:rsid w:val="3E6241A3"/>
    <w:rsid w:val="50AE4B7E"/>
    <w:rsid w:val="53FD145A"/>
    <w:rsid w:val="57D44617"/>
    <w:rsid w:val="5A27526B"/>
    <w:rsid w:val="5D861C18"/>
    <w:rsid w:val="723A3EF3"/>
    <w:rsid w:val="763E0E8A"/>
    <w:rsid w:val="791F6B45"/>
    <w:rsid w:val="7BF049F1"/>
    <w:rsid w:val="7C1F52BA"/>
    <w:rsid w:val="7CDB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857</Words>
  <Characters>935</Characters>
  <Lines>0</Lines>
  <Paragraphs>0</Paragraphs>
  <TotalTime>0</TotalTime>
  <ScaleCrop>false</ScaleCrop>
  <LinksUpToDate>false</LinksUpToDate>
  <CharactersWithSpaces>973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2024-03-11T05:20:00Z</dcterms:created>
  <dc:creator>福建省总劳动部</dc:creator>
  <cp:lastModifiedBy>福建省总劳动部</cp:lastModifiedBy>
  <cp:lastPrinted>2024-04-02T00:23:00Z</cp:lastPrinted>
  <dcterms:modified xsi:type="dcterms:W3CDTF">2026-01-12T03:28:58Z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869ECE7CB72641E092BCE64065943037_13</vt:lpwstr>
  </property>
  <property fmtid="{D5CDD505-2E9C-101B-9397-08002B2CF9AE}" pid="4" name="KSOTemplateDocerSaveRecord">
    <vt:lpwstr>eyJoZGlkIjoiZDkxYzk2NTNkY2Y2M2MxZTQ3MzBhNzE3OThmOGE1ZmMiLCJ1c2VySWQiOiIxMjI1NDQ3NDE1In0=</vt:lpwstr>
  </property>
</Properties>
</file>