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宋体" w:eastAsia="宋体"/>
          <w:b/>
          <w:bCs/>
          <w:snapToGrid/>
          <w:color w:val="000000"/>
          <w:kern w:val="2"/>
          <w:sz w:val="44"/>
          <w:lang w:eastAsia="zh-CN"/>
        </w:rPr>
      </w:pPr>
    </w:p>
    <w:p w14:paraId="7477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福建省总工会机关工会2026年度</w:t>
      </w:r>
    </w:p>
    <w:p w14:paraId="7AC2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Calibri" w:hAnsi="Calibri"/>
          <w:b w:val="0"/>
          <w:bCs w:val="0"/>
          <w:snapToGrid/>
          <w:kern w:val="2"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会员观影服务采购公告</w:t>
      </w:r>
    </w:p>
    <w:p w14:paraId="4B8F2298">
      <w:pPr>
        <w:kinsoku/>
        <w:autoSpaceDE/>
        <w:autoSpaceDN/>
        <w:ind w:firstLine="0"/>
        <w:jc w:val="both"/>
        <w:rPr>
          <w:rFonts w:hint="default" w:ascii="宋体" w:eastAsia="宋体"/>
          <w:snapToGrid/>
          <w:color w:val="000000"/>
          <w:kern w:val="2"/>
          <w:sz w:val="36"/>
          <w:lang w:eastAsia="zh-CN"/>
        </w:rPr>
      </w:pPr>
      <w:r>
        <w:rPr>
          <w:rFonts w:hint="eastAsia" w:ascii="宋体" w:eastAsia="宋体"/>
          <w:snapToGrid/>
          <w:color w:val="000000"/>
          <w:kern w:val="2"/>
          <w:sz w:val="36"/>
          <w:lang w:eastAsia="zh-CN"/>
        </w:rPr>
        <w:t xml:space="preserve"> </w:t>
      </w:r>
    </w:p>
    <w:p w14:paraId="1D126EAC">
      <w:pPr>
        <w:kinsoku/>
        <w:autoSpaceDE/>
        <w:autoSpaceDN/>
        <w:ind w:firstLine="0"/>
        <w:jc w:val="left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 根据工作安排，福建省总工会机关工会决定采取公开询价方式采购2026年度机关工会会员观影服务供应商，现将具体事项公告如下：</w:t>
      </w:r>
    </w:p>
    <w:p w14:paraId="4E79A9D9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eastAsia="zh-CN"/>
        </w:rPr>
        <w:t>一、项目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名称</w:t>
      </w:r>
    </w:p>
    <w:p w14:paraId="27E551A1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福建省总工会机关工会2026年度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会员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观影服务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 w14:paraId="01D52594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二、项目内容及价格测算</w:t>
      </w:r>
    </w:p>
    <w:p w14:paraId="18CD7238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会员人数为152人（以实际结算为准）。参考往年采购情况和市场价格，预计单次采购服务限价35元，每季度拟为会员提供4次观影服务，每人每年合计16次，即每人每年观影服务采购结算价限定为560元。总采购金额以单人金额乘以工会会员人数确定。</w:t>
      </w:r>
    </w:p>
    <w:p w14:paraId="396F4274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三、报价要求</w:t>
      </w:r>
    </w:p>
    <w:p w14:paraId="540ADF9D">
      <w:pPr>
        <w:kinsoku/>
        <w:autoSpaceDE/>
        <w:autoSpaceDN/>
        <w:spacing w:line="360" w:lineRule="auto"/>
        <w:ind w:firstLine="643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（一）报价材料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有效期内的营业执照（副本）复印件、《福建省总工会机关工会2026年度会员观影服务报价函》（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见附件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）、近一年来中标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观影服务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的单位目录清单、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法定代表人身份证明复印件、报价代表人身份证明复印件、法定代表人授权委托书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。所有材料均须加盖公司章。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</w:p>
    <w:p w14:paraId="4ABD1948">
      <w:pPr>
        <w:kinsoku/>
        <w:autoSpaceDE/>
        <w:autoSpaceDN/>
        <w:spacing w:line="360" w:lineRule="auto"/>
        <w:ind w:firstLine="643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（二）报价方式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：请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有意向参与应标的单位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于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2026年</w:t>
      </w:r>
      <w:r>
        <w:rPr>
          <w:rFonts w:hint="eastAsia" w:ascii="仿宋_GB2312" w:eastAsia="仿宋_GB2312"/>
          <w:b/>
          <w:bCs/>
          <w:snapToGrid/>
          <w:kern w:val="2"/>
          <w:sz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月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26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日（星期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一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）1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：00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前将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上述报价材料以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密封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形式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递交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至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机关工会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 w14:paraId="5F5B57F2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联系人：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郑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先生</w:t>
      </w:r>
    </w:p>
    <w:p w14:paraId="68936B6B"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电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话：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0591-87737023，15059118891 </w:t>
      </w:r>
    </w:p>
    <w:p w14:paraId="49C0C518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地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址：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福州市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鼓楼区琴亭路33号省总工会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1306室</w:t>
      </w:r>
      <w:r>
        <w:rPr>
          <w:rFonts w:hint="eastAsia" w:ascii="仿宋_GB2312" w:eastAsia="仿宋_GB2312"/>
          <w:snapToGrid/>
          <w:kern w:val="2"/>
          <w:sz w:val="32"/>
        </w:rPr>
        <w:t xml:space="preserve"> </w:t>
      </w:r>
    </w:p>
    <w:p w14:paraId="2B0EA92A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四、评价方式</w:t>
      </w:r>
    </w:p>
    <w:p w14:paraId="3C5D4C23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采用综合评价法确定中标供应商。</w:t>
      </w:r>
    </w:p>
    <w:p w14:paraId="7AFFDDD8"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158DD108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附件：</w:t>
      </w:r>
    </w:p>
    <w:p w14:paraId="377A06C3"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福建省总工会机关工会2026年度会员观影服务报价函</w:t>
      </w:r>
    </w:p>
    <w:p w14:paraId="606F5E92"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20FBA365"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 w14:paraId="52B99FA6">
      <w:pPr>
        <w:kinsoku/>
        <w:autoSpaceDE/>
        <w:autoSpaceDN/>
        <w:spacing w:line="360" w:lineRule="auto"/>
        <w:ind w:firstLine="0"/>
        <w:jc w:val="right"/>
        <w:rPr>
          <w:rFonts w:hint="eastAsia" w:ascii="仿宋_GB2312" w:eastAsia="仿宋_GB2312"/>
          <w:snapToGrid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福建省总工会机关工会委员会</w:t>
      </w:r>
    </w:p>
    <w:p w14:paraId="23EE9E45">
      <w:pPr>
        <w:kinsoku/>
        <w:autoSpaceDE/>
        <w:autoSpaceDN/>
        <w:spacing w:line="360" w:lineRule="auto"/>
        <w:ind w:firstLine="5120" w:firstLineChars="16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2026年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月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12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日</w:t>
      </w:r>
    </w:p>
    <w:p w14:paraId="0977BA10">
      <w:pPr>
        <w:spacing w:after="312" w:afterLines="100" w:line="570" w:lineRule="exact"/>
        <w:rPr>
          <w:rFonts w:hint="default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  <w:t>附件</w:t>
      </w:r>
    </w:p>
    <w:p w14:paraId="5298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福建省总工会机关工会</w:t>
      </w:r>
    </w:p>
    <w:p w14:paraId="7385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lang w:val="en-US" w:eastAsia="zh-CN"/>
        </w:rPr>
        <w:t>年度会员观影服务报价函</w:t>
      </w:r>
    </w:p>
    <w:p w14:paraId="12B5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4F0F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报价单位（盖章）：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921"/>
        <w:gridCol w:w="3335"/>
      </w:tblGrid>
      <w:tr w14:paraId="5640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 w14:paraId="7045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921" w:type="dxa"/>
            <w:noWrap w:val="0"/>
            <w:vAlign w:val="center"/>
          </w:tcPr>
          <w:p w14:paraId="753A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结算金额</w:t>
            </w:r>
          </w:p>
        </w:tc>
        <w:tc>
          <w:tcPr>
            <w:tcW w:w="3335" w:type="dxa"/>
            <w:noWrap w:val="0"/>
            <w:vAlign w:val="center"/>
          </w:tcPr>
          <w:p w14:paraId="4F4A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实际可用金额</w:t>
            </w:r>
          </w:p>
        </w:tc>
      </w:tr>
      <w:tr w14:paraId="4E11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60" w:type="dxa"/>
            <w:noWrap w:val="0"/>
            <w:vAlign w:val="center"/>
          </w:tcPr>
          <w:p w14:paraId="2CD9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工会会员</w:t>
            </w:r>
          </w:p>
          <w:p w14:paraId="1C41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观影服务</w:t>
            </w:r>
          </w:p>
        </w:tc>
        <w:tc>
          <w:tcPr>
            <w:tcW w:w="2921" w:type="dxa"/>
            <w:noWrap w:val="0"/>
            <w:vAlign w:val="center"/>
          </w:tcPr>
          <w:p w14:paraId="2F5F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每人每年560元</w:t>
            </w:r>
          </w:p>
          <w:p w14:paraId="491E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（超过为无效报价）</w:t>
            </w:r>
          </w:p>
        </w:tc>
        <w:tc>
          <w:tcPr>
            <w:tcW w:w="3335" w:type="dxa"/>
            <w:noWrap w:val="0"/>
            <w:vAlign w:val="center"/>
          </w:tcPr>
          <w:p w14:paraId="70E0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1C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260" w:type="dxa"/>
            <w:noWrap w:val="0"/>
            <w:vAlign w:val="center"/>
          </w:tcPr>
          <w:p w14:paraId="7F14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可用范围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 w14:paraId="7E30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请列举福州市范围内可使用的主要院线品牌和影院数量。</w:t>
            </w:r>
          </w:p>
        </w:tc>
      </w:tr>
      <w:tr w14:paraId="48FA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260" w:type="dxa"/>
            <w:noWrap w:val="0"/>
            <w:vAlign w:val="center"/>
          </w:tcPr>
          <w:p w14:paraId="6E84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使用限制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 w14:paraId="62B1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请列举观影服务在节假日使用或兑换特殊影院等是否存在使用限制，如有，请具体说明，可另附纸。</w:t>
            </w:r>
          </w:p>
        </w:tc>
      </w:tr>
      <w:tr w14:paraId="4B6B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0" w:type="dxa"/>
            <w:noWrap w:val="0"/>
            <w:vAlign w:val="center"/>
          </w:tcPr>
          <w:p w14:paraId="3546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 w14:paraId="3334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观影服务是否要求限期兑换，如有，请列明期限。</w:t>
            </w:r>
          </w:p>
        </w:tc>
      </w:tr>
      <w:tr w14:paraId="1C28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0" w:type="dxa"/>
            <w:noWrap w:val="0"/>
            <w:vAlign w:val="center"/>
          </w:tcPr>
          <w:p w14:paraId="3177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特色服务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 w14:paraId="688F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请列举可附加提供的特色服务项目，可另附纸。</w:t>
            </w:r>
            <w:bookmarkStart w:id="0" w:name="_GoBack"/>
            <w:bookmarkEnd w:id="0"/>
          </w:p>
        </w:tc>
      </w:tr>
    </w:tbl>
    <w:p w14:paraId="18689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楷体" w:hAnsi="楷体" w:eastAsia="楷体" w:cs="楷体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28"/>
          <w:szCs w:val="28"/>
          <w:lang w:val="en-US" w:eastAsia="zh-CN"/>
        </w:rPr>
        <w:t>注：若观影服务为在线使用，需提供平台日常使用页面截图。</w:t>
      </w:r>
    </w:p>
    <w:p w14:paraId="3B8B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</w:p>
    <w:p w14:paraId="7E33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联系人：        联系电话：            报价时间：</w:t>
      </w:r>
    </w:p>
    <w:p w14:paraId="0C7EFEF6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1AC42-02A3-4784-AE33-660AB4B15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37BA4F-EDD9-4300-B1C7-3A14E95980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B7F64A-CBAB-44E5-8CF6-A92E80BC40D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4A38355-F5BA-41C8-82A9-995A5D16D8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E7A3CC-8046-4B73-B786-82E1FDEE53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6B69157-79FC-4993-BC73-249D55C941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mU3MmE0YjZmZjM5NzAwZjlmOTgyZDZkMmNmNDAifQ=="/>
  </w:docVars>
  <w:rsids>
    <w:rsidRoot w:val="002806B6"/>
    <w:rsid w:val="002806B6"/>
    <w:rsid w:val="11560FD0"/>
    <w:rsid w:val="2C5E34FA"/>
    <w:rsid w:val="3E6241A3"/>
    <w:rsid w:val="43355D0F"/>
    <w:rsid w:val="5E6718CD"/>
    <w:rsid w:val="68D804F2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770</Characters>
  <Lines>0</Lines>
  <Paragraphs>0</Paragraphs>
  <TotalTime>3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2024-03-11T05:20:00Z</dcterms:created>
  <dc:creator>福建省总劳动部</dc:creator>
  <cp:lastModifiedBy>福建省总劳动部</cp:lastModifiedBy>
  <cp:lastPrinted>2024-04-02T00:23:00Z</cp:lastPrinted>
  <dcterms:modified xsi:type="dcterms:W3CDTF">2026-01-12T03:33:13Z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F57F61D8FBEE46D990F74D03E5D4D990_13</vt:lpwstr>
  </property>
  <property fmtid="{D5CDD505-2E9C-101B-9397-08002B2CF9AE}" pid="4" name="KSOTemplateDocerSaveRecord">
    <vt:lpwstr>eyJoZGlkIjoiZDkxYzk2NTNkY2Y2M2MxZTQ3MzBhNzE3OThmOGE1ZmMiLCJ1c2VySWQiOiIxMjI1NDQ3NDE1In0=</vt:lpwstr>
  </property>
</Properties>
</file>